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A4ED" w14:textId="77777777" w:rsidR="00076BAC" w:rsidRDefault="00076BAC" w:rsidP="00076BAC">
      <w:pPr>
        <w:pStyle w:val="Heading6"/>
      </w:pPr>
      <w:bookmarkStart w:id="0" w:name="_Toc525565474"/>
      <w:bookmarkStart w:id="1" w:name="_Toc525565660"/>
      <w:bookmarkStart w:id="2" w:name="_Toc525565800"/>
      <w:bookmarkStart w:id="3" w:name="_Toc525565948"/>
      <w:bookmarkStart w:id="4" w:name="_Toc525566145"/>
      <w:bookmarkStart w:id="5" w:name="_Toc525566246"/>
      <w:bookmarkStart w:id="6" w:name="_Toc525566336"/>
      <w:bookmarkStart w:id="7" w:name="_Toc525566624"/>
      <w:bookmarkStart w:id="8" w:name="_Toc525566697"/>
      <w:bookmarkStart w:id="9" w:name="_Toc525566783"/>
      <w:bookmarkStart w:id="10" w:name="_Toc525566958"/>
      <w:bookmarkStart w:id="11" w:name="_Toc525567009"/>
      <w:bookmarkStart w:id="12" w:name="_Toc525567109"/>
      <w:bookmarkStart w:id="13" w:name="_Toc525567161"/>
      <w:bookmarkStart w:id="14" w:name="_Toc525567465"/>
      <w:bookmarkStart w:id="15" w:name="_Toc525567531"/>
      <w:r>
        <w:t>Chain of Trust Agreement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3B9DCCF" w14:textId="1CB258A8" w:rsidR="00D85EA8" w:rsidRDefault="00D85EA8" w:rsidP="00D85EA8">
      <w:pPr>
        <w:jc w:val="center"/>
        <w:rPr>
          <w:rFonts w:ascii="Arial" w:hAnsi="Arial" w:cs="Arial"/>
          <w:b/>
          <w:color w:val="000000"/>
          <w:sz w:val="32"/>
          <w:szCs w:val="32"/>
        </w:rPr>
      </w:pPr>
      <w:r>
        <w:rPr>
          <w:rFonts w:ascii="Arial" w:hAnsi="Arial" w:cs="Arial"/>
          <w:b/>
          <w:color w:val="000000"/>
          <w:sz w:val="32"/>
          <w:szCs w:val="32"/>
        </w:rPr>
        <w:t xml:space="preserve"> Emai</w:t>
      </w:r>
      <w:r w:rsidR="00B16C61">
        <w:rPr>
          <w:rFonts w:ascii="Arial" w:hAnsi="Arial" w:cs="Arial"/>
          <w:b/>
          <w:color w:val="000000"/>
          <w:sz w:val="32"/>
          <w:szCs w:val="32"/>
        </w:rPr>
        <w:t xml:space="preserve">l to </w:t>
      </w:r>
      <w:hyperlink r:id="rId6" w:history="1">
        <w:r w:rsidR="00BC7972" w:rsidRPr="00220458">
          <w:rPr>
            <w:rStyle w:val="Hyperlink"/>
            <w:rFonts w:ascii="Arial" w:hAnsi="Arial" w:cs="Arial"/>
            <w:b/>
            <w:sz w:val="32"/>
            <w:szCs w:val="32"/>
          </w:rPr>
          <w:t>noblenarratives@gmail.com</w:t>
        </w:r>
      </w:hyperlink>
    </w:p>
    <w:p w14:paraId="5C58BA54" w14:textId="603D1D71" w:rsidR="00E17275" w:rsidRPr="00E17275" w:rsidRDefault="00E17275" w:rsidP="00E17275">
      <w:pPr>
        <w:jc w:val="center"/>
        <w:rPr>
          <w:rFonts w:ascii="Arial" w:hAnsi="Arial" w:cs="Arial"/>
          <w:b/>
          <w:color w:val="000000"/>
        </w:rPr>
      </w:pPr>
      <w:r w:rsidRPr="00E17275">
        <w:rPr>
          <w:rFonts w:ascii="Arial" w:hAnsi="Arial" w:cs="Arial"/>
          <w:b/>
          <w:color w:val="000000"/>
        </w:rPr>
        <w:t xml:space="preserve">Or </w:t>
      </w:r>
      <w:r>
        <w:rPr>
          <w:rFonts w:ascii="Arial" w:hAnsi="Arial" w:cs="Arial"/>
          <w:b/>
          <w:color w:val="000000"/>
        </w:rPr>
        <w:t>Fax</w:t>
      </w:r>
      <w:r w:rsidR="00BC7972">
        <w:rPr>
          <w:rFonts w:ascii="Arial" w:hAnsi="Arial" w:cs="Arial"/>
          <w:b/>
          <w:color w:val="000000"/>
        </w:rPr>
        <w:t xml:space="preserve"> to 855-292-0803</w:t>
      </w:r>
      <w:r w:rsidRPr="00E17275">
        <w:rPr>
          <w:rFonts w:ascii="Arial" w:hAnsi="Arial" w:cs="Arial"/>
          <w:b/>
          <w:color w:val="000000"/>
        </w:rPr>
        <w:t xml:space="preserve"> </w:t>
      </w:r>
    </w:p>
    <w:p w14:paraId="52F10D25" w14:textId="77777777" w:rsidR="00E17275" w:rsidRDefault="00E17275" w:rsidP="00D85EA8">
      <w:pPr>
        <w:jc w:val="center"/>
        <w:rPr>
          <w:rFonts w:ascii="Arial" w:hAnsi="Arial" w:cs="Arial"/>
          <w:b/>
          <w:color w:val="000000"/>
          <w:sz w:val="32"/>
          <w:szCs w:val="32"/>
        </w:rPr>
      </w:pPr>
    </w:p>
    <w:p w14:paraId="04921C1D" w14:textId="77777777" w:rsidR="00D85EA8" w:rsidRPr="00117AF7" w:rsidRDefault="00D85EA8" w:rsidP="00076BAC">
      <w:pPr>
        <w:jc w:val="center"/>
        <w:rPr>
          <w:rFonts w:ascii="Arial" w:hAnsi="Arial" w:cs="Arial"/>
          <w:b/>
          <w:color w:val="000000"/>
          <w:sz w:val="32"/>
          <w:szCs w:val="32"/>
        </w:rPr>
      </w:pPr>
    </w:p>
    <w:p w14:paraId="744D2593" w14:textId="77777777" w:rsidR="00076BAC" w:rsidRDefault="00076BAC" w:rsidP="00076BAC"/>
    <w:p w14:paraId="4EA77C93" w14:textId="77777777" w:rsidR="00076BAC" w:rsidRDefault="00076BAC" w:rsidP="00076BAC"/>
    <w:p w14:paraId="0A62FD21" w14:textId="77777777" w:rsidR="00076BAC" w:rsidRDefault="00076BAC" w:rsidP="00076BAC">
      <w:r>
        <w:t xml:space="preserve">Date: </w:t>
      </w:r>
    </w:p>
    <w:p w14:paraId="129599C8" w14:textId="77777777" w:rsidR="00076BAC" w:rsidRDefault="00076BAC" w:rsidP="00076BAC"/>
    <w:p w14:paraId="10394961" w14:textId="77777777" w:rsidR="00076BAC" w:rsidRDefault="00076BAC" w:rsidP="00076BAC">
      <w:r>
        <w:t>Name</w:t>
      </w:r>
      <w:r w:rsidR="004769FC">
        <w:t xml:space="preserve"> and Address of Doctor or Office</w:t>
      </w:r>
      <w:r>
        <w:t>:</w:t>
      </w:r>
    </w:p>
    <w:p w14:paraId="00C0B8CD" w14:textId="77777777" w:rsidR="00076BAC" w:rsidRDefault="00076BAC" w:rsidP="00076BAC"/>
    <w:p w14:paraId="7C7E4A8A" w14:textId="77777777" w:rsidR="00076BAC" w:rsidRDefault="001A5C69" w:rsidP="00076BAC">
      <w:r>
        <w:rPr>
          <w:noProof/>
        </w:rPr>
        <w:pict w14:anchorId="7A38B393">
          <v:line id="Line 2" o:spid="_x0000_s1026" style="position:absolute;z-index:251656704;visibility:visible" from="4.05pt,4.3pt" to="43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G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"/>
        </w:pict>
      </w:r>
    </w:p>
    <w:p w14:paraId="13FE8793" w14:textId="77777777" w:rsidR="00076BAC" w:rsidRDefault="001A5C69" w:rsidP="00076BAC">
      <w:r>
        <w:rPr>
          <w:noProof/>
        </w:rPr>
        <w:pict w14:anchorId="6C4DF846">
          <v:line id="Line 3" o:spid="_x0000_s1029" style="position:absolute;z-index:251657728;visibility:visible" from="4.05pt,8.5pt" to="43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Z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"/>
        </w:pict>
      </w:r>
    </w:p>
    <w:p w14:paraId="26A3BF96" w14:textId="77777777" w:rsidR="00076BAC" w:rsidRDefault="001A5C69" w:rsidP="00076BAC">
      <w:r>
        <w:rPr>
          <w:noProof/>
        </w:rPr>
        <w:pict w14:anchorId="063A8899">
          <v:line id="Line 4" o:spid="_x0000_s1028" style="position:absolute;z-index:251658752;visibility:visible" from="4.05pt,12.7pt" to="436.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C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n8/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"/>
        </w:pict>
      </w:r>
    </w:p>
    <w:p w14:paraId="72F9A545" w14:textId="77777777" w:rsidR="00076BAC" w:rsidRDefault="00076BAC" w:rsidP="00076BAC"/>
    <w:p w14:paraId="6E4648B7" w14:textId="77777777" w:rsidR="00E13540" w:rsidRPr="00E13540" w:rsidRDefault="00076BAC" w:rsidP="009328E1">
      <w:pPr>
        <w:rPr>
          <w:rFonts w:ascii="Arial" w:hAnsi="Arial" w:cs="Arial"/>
        </w:rPr>
      </w:pPr>
      <w:r>
        <w:t>Name and Address of Partner:</w:t>
      </w:r>
      <w:r w:rsidR="00B36483">
        <w:t xml:space="preserve"> </w:t>
      </w:r>
      <w:r w:rsidR="0010615A">
        <w:rPr>
          <w:rFonts w:ascii="Arial" w:hAnsi="Arial" w:cs="Arial"/>
        </w:rPr>
        <w:t>Noble Executive Services, Inc.</w:t>
      </w:r>
    </w:p>
    <w:p w14:paraId="1960900A" w14:textId="77777777" w:rsidR="00E13540" w:rsidRDefault="0010615A" w:rsidP="00E13540">
      <w:pPr>
        <w:jc w:val="center"/>
        <w:rPr>
          <w:rFonts w:ascii="Arial" w:hAnsi="Arial" w:cs="Arial"/>
        </w:rPr>
      </w:pPr>
      <w:r>
        <w:rPr>
          <w:rFonts w:ascii="Arial" w:hAnsi="Arial" w:cs="Arial"/>
        </w:rPr>
        <w:t>Michael Schonfeld, DC, DABCO</w:t>
      </w:r>
    </w:p>
    <w:p w14:paraId="28829757" w14:textId="77777777" w:rsidR="00B16C61" w:rsidRDefault="0010615A" w:rsidP="00E13540">
      <w:pPr>
        <w:jc w:val="center"/>
        <w:rPr>
          <w:rFonts w:ascii="Arial" w:hAnsi="Arial" w:cs="Arial"/>
        </w:rPr>
      </w:pPr>
      <w:r>
        <w:rPr>
          <w:rFonts w:ascii="Arial" w:hAnsi="Arial" w:cs="Arial"/>
        </w:rPr>
        <w:t>738 Rocky Hollow Trail</w:t>
      </w:r>
    </w:p>
    <w:p w14:paraId="34F4B7ED" w14:textId="77777777" w:rsidR="0010615A" w:rsidRPr="00E13540" w:rsidRDefault="0010615A" w:rsidP="00E13540">
      <w:pPr>
        <w:jc w:val="center"/>
        <w:rPr>
          <w:rFonts w:ascii="Arial" w:hAnsi="Arial" w:cs="Arial"/>
        </w:rPr>
      </w:pPr>
      <w:r>
        <w:rPr>
          <w:rFonts w:ascii="Arial" w:hAnsi="Arial" w:cs="Arial"/>
        </w:rPr>
        <w:t>Clover, SC 29710</w:t>
      </w:r>
    </w:p>
    <w:p w14:paraId="2B40D857" w14:textId="77777777" w:rsidR="00E13540" w:rsidRPr="00E13540" w:rsidRDefault="003350C9" w:rsidP="00E13540">
      <w:pPr>
        <w:jc w:val="center"/>
        <w:rPr>
          <w:rFonts w:ascii="Arial" w:hAnsi="Arial" w:cs="Arial"/>
        </w:rPr>
      </w:pPr>
      <w:r w:rsidRPr="00E13540">
        <w:rPr>
          <w:rFonts w:ascii="Arial" w:hAnsi="Arial" w:cs="Arial"/>
        </w:rPr>
        <w:fldChar w:fldCharType="begin"/>
      </w:r>
      <w:r w:rsidR="00E13540" w:rsidRPr="00E13540">
        <w:rPr>
          <w:rFonts w:ascii="Arial" w:hAnsi="Arial" w:cs="Arial"/>
        </w:rPr>
        <w:instrText xml:space="preserve"> SEQ CHAPTER \h \r 1</w:instrText>
      </w:r>
      <w:r w:rsidRPr="00E13540">
        <w:rPr>
          <w:rFonts w:ascii="Arial" w:hAnsi="Arial" w:cs="Arial"/>
        </w:rPr>
        <w:fldChar w:fldCharType="end"/>
      </w:r>
    </w:p>
    <w:p w14:paraId="71B841E4" w14:textId="77777777" w:rsidR="00076BAC" w:rsidRDefault="00076BAC" w:rsidP="00076BAC">
      <w:r w:rsidRPr="00E13540">
        <w:rPr>
          <w:b/>
          <w:bCs/>
        </w:rPr>
        <w:t>1.1</w:t>
      </w:r>
      <w:r>
        <w:rPr>
          <w:b/>
          <w:bCs/>
        </w:rPr>
        <w:tab/>
      </w:r>
      <w:r>
        <w:t xml:space="preserve"> In order to comply with HIPAA and state standards in maintaining confidentiality of protected health information the above parties agree to enter into the following:</w:t>
      </w:r>
    </w:p>
    <w:p w14:paraId="44C4C230" w14:textId="77777777" w:rsidR="00076BAC" w:rsidRDefault="00076BAC" w:rsidP="00076BAC"/>
    <w:p w14:paraId="4B5A76BD" w14:textId="77777777" w:rsidR="00076BAC" w:rsidRDefault="00076BAC" w:rsidP="00076BAC">
      <w:r>
        <w:rPr>
          <w:b/>
          <w:bCs/>
        </w:rPr>
        <w:t>1.2</w:t>
      </w:r>
      <w:r>
        <w:t xml:space="preserve"> </w:t>
      </w:r>
      <w:r>
        <w:tab/>
        <w:t xml:space="preserve">Each party will transmit and receive information either directly or indirectly through a third party. Both parties will negotiate the cost of transmitting and receiving data in a separate agreement. </w:t>
      </w:r>
    </w:p>
    <w:p w14:paraId="688A1F8D" w14:textId="77777777" w:rsidR="00076BAC" w:rsidRDefault="00076BAC" w:rsidP="00076BAC"/>
    <w:p w14:paraId="15E95DD6" w14:textId="77777777" w:rsidR="00076BAC" w:rsidRDefault="00076BAC" w:rsidP="00076BAC">
      <w:pPr>
        <w:rPr>
          <w:b/>
          <w:bCs/>
        </w:rPr>
      </w:pPr>
      <w:r>
        <w:rPr>
          <w:b/>
          <w:bCs/>
        </w:rPr>
        <w:t>1.3</w:t>
      </w:r>
      <w:r>
        <w:tab/>
        <w:t xml:space="preserve"> If a third party is utilized, once this agreement is executed, then the third party shall be responsible for the confidentiality of all protected health information. In any ancillary agreement both parties agree that this agreement will </w:t>
      </w:r>
      <w:r w:rsidR="004769FC">
        <w:t>supersede</w:t>
      </w:r>
      <w:r>
        <w:t xml:space="preserve"> any language in responsibility for transmitting protected health information.</w:t>
      </w:r>
    </w:p>
    <w:p w14:paraId="34C186A7" w14:textId="77777777" w:rsidR="00076BAC" w:rsidRDefault="00076BAC" w:rsidP="00076BAC">
      <w:pPr>
        <w:rPr>
          <w:b/>
          <w:bCs/>
        </w:rPr>
      </w:pPr>
    </w:p>
    <w:p w14:paraId="7F577913" w14:textId="77777777" w:rsidR="00076BAC" w:rsidRDefault="00076BAC" w:rsidP="00076BAC">
      <w:r>
        <w:rPr>
          <w:b/>
          <w:bCs/>
        </w:rPr>
        <w:t>1.4</w:t>
      </w:r>
      <w:r>
        <w:tab/>
        <w:t xml:space="preserve"> Each party shall be responsible for the security and operation of their own system and protected health information including, but not limited to all federal standards required under HIPAA and it is agreed upon that neither party will be responsible for the other party’s system or failure to maintain confidentiality. Each party further agrees to indemnify the other party for any and all costs, including but not limited to legal expenses, ancillary expenses or consequential damages should the other party be found liable for breach of integrity or confidentiality that is the fault of the offending party.</w:t>
      </w:r>
    </w:p>
    <w:p w14:paraId="59CCC7E2" w14:textId="77777777" w:rsidR="00076BAC" w:rsidRDefault="00076BAC" w:rsidP="00076BAC"/>
    <w:p w14:paraId="201D1E37" w14:textId="77777777" w:rsidR="00076BAC" w:rsidRDefault="00076BAC" w:rsidP="00076BAC">
      <w:r>
        <w:rPr>
          <w:b/>
          <w:bCs/>
        </w:rPr>
        <w:t>1.5</w:t>
      </w:r>
      <w:r>
        <w:tab/>
        <w:t xml:space="preserve"> Both parties will mutually agree upon adopting a signature standard as well as exchanging the names of staff that is authorization to sign.</w:t>
      </w:r>
    </w:p>
    <w:p w14:paraId="181CFA27" w14:textId="77777777" w:rsidR="00076BAC" w:rsidRDefault="00076BAC" w:rsidP="00076BAC"/>
    <w:p w14:paraId="2AB5594D" w14:textId="77777777" w:rsidR="00076BAC" w:rsidRDefault="00076BAC" w:rsidP="00076BAC">
      <w:r>
        <w:rPr>
          <w:b/>
          <w:bCs/>
        </w:rPr>
        <w:t xml:space="preserve">1.6        </w:t>
      </w:r>
      <w:r>
        <w:t>Upon satisfactorily receipt of the documents, the receiving party must render a report to the sender verifying receipt.</w:t>
      </w:r>
    </w:p>
    <w:p w14:paraId="0A2F9C1E" w14:textId="77777777" w:rsidR="00076BAC" w:rsidRDefault="00076BAC" w:rsidP="00076BAC">
      <w:r>
        <w:rPr>
          <w:b/>
          <w:bCs/>
        </w:rPr>
        <w:lastRenderedPageBreak/>
        <w:t>1.7</w:t>
      </w:r>
      <w:r>
        <w:t xml:space="preserve">        This document shall remain in effect until terminated by either party with a minimum of 30 days written notice with proof of rece</w:t>
      </w:r>
      <w:r w:rsidR="00A603CA">
        <w:t>ipt of notice (certified mail or</w:t>
      </w:r>
      <w:r>
        <w:t xml:space="preserve"> fax receipt)</w:t>
      </w:r>
    </w:p>
    <w:p w14:paraId="5F84E6C4" w14:textId="77777777" w:rsidR="00076BAC" w:rsidRDefault="00076BAC" w:rsidP="00076BAC"/>
    <w:p w14:paraId="0895CC11" w14:textId="77777777" w:rsidR="00076BAC" w:rsidRDefault="00076BAC" w:rsidP="00076BAC">
      <w:r>
        <w:rPr>
          <w:b/>
          <w:bCs/>
        </w:rPr>
        <w:t>1.8</w:t>
      </w:r>
      <w:r>
        <w:t xml:space="preserve">       This document shall remain in effect and it is agreed to unless the failure is by an act of God and therefore beyond the control of either party. </w:t>
      </w:r>
    </w:p>
    <w:p w14:paraId="75C25A00" w14:textId="77777777" w:rsidR="00076BAC" w:rsidRDefault="00076BAC" w:rsidP="00076BAC"/>
    <w:p w14:paraId="3C03AA2F" w14:textId="77777777" w:rsidR="00076BAC" w:rsidRDefault="00076BAC" w:rsidP="00076BAC">
      <w:r>
        <w:t>Each party has read this agreement and agrees to enter into this chain of trust agreement effective on the above date.</w:t>
      </w:r>
    </w:p>
    <w:p w14:paraId="73A4B466" w14:textId="77777777" w:rsidR="00076BAC" w:rsidRDefault="00076BAC" w:rsidP="00076BAC"/>
    <w:p w14:paraId="10A99967" w14:textId="77777777" w:rsidR="00076BAC" w:rsidRDefault="00076BAC" w:rsidP="00076BAC">
      <w:r>
        <w:t>For: [facility or doctor] ______________________________________</w:t>
      </w:r>
    </w:p>
    <w:p w14:paraId="556ED112" w14:textId="77777777" w:rsidR="00076BAC" w:rsidRDefault="00076BAC" w:rsidP="00076BAC"/>
    <w:p w14:paraId="1757726A" w14:textId="77777777" w:rsidR="00076BAC" w:rsidRDefault="00076BAC" w:rsidP="00076BAC">
      <w:r>
        <w:t>By: [print name] ____________________________________________</w:t>
      </w:r>
    </w:p>
    <w:p w14:paraId="10CCFBF1" w14:textId="77777777" w:rsidR="00076BAC" w:rsidRDefault="00076BAC" w:rsidP="00076BAC"/>
    <w:p w14:paraId="22E9FF34" w14:textId="77777777" w:rsidR="00076BAC" w:rsidRDefault="00076BAC" w:rsidP="00076BAC">
      <w:r>
        <w:t>Signature: _________________</w:t>
      </w:r>
      <w:r w:rsidR="004769FC">
        <w:t>____________________Date:________________</w:t>
      </w:r>
    </w:p>
    <w:p w14:paraId="05F03FA4" w14:textId="77777777" w:rsidR="00076BAC" w:rsidRDefault="00076BAC" w:rsidP="00076BAC"/>
    <w:p w14:paraId="6CC63092" w14:textId="77777777" w:rsidR="00076BAC" w:rsidRDefault="001A5C69" w:rsidP="00076BAC">
      <w:r>
        <w:rPr>
          <w:noProof/>
        </w:rPr>
        <w:pict w14:anchorId="0E97101B">
          <v:line id="Line 8" o:spid="_x0000_s1027" style="position:absolute;z-index:251659776;visibility:visible" from="-4.95pt,4.4pt" to="42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" strokeweight="3pt"/>
        </w:pict>
      </w:r>
    </w:p>
    <w:p w14:paraId="0A424183" w14:textId="628AA9CF" w:rsidR="00076BAC" w:rsidRDefault="00076BAC" w:rsidP="00076BAC">
      <w:r>
        <w:t>For:</w:t>
      </w:r>
      <w:r>
        <w:tab/>
      </w:r>
      <w:r w:rsidR="00A97C0E">
        <w:t>Noble Executive Service</w:t>
      </w:r>
      <w:r w:rsidR="00BC7972">
        <w:t>s, Inc.</w:t>
      </w:r>
    </w:p>
    <w:p w14:paraId="2AD7E46E" w14:textId="77777777" w:rsidR="00076BAC" w:rsidRDefault="004769FC" w:rsidP="00076BAC">
      <w:r>
        <w:tab/>
      </w:r>
    </w:p>
    <w:p w14:paraId="37631F63" w14:textId="77777777" w:rsidR="00076BAC" w:rsidRDefault="00076BAC" w:rsidP="00076BAC"/>
    <w:p w14:paraId="70B7E11E" w14:textId="77777777" w:rsidR="00076BAC" w:rsidRDefault="00E13540" w:rsidP="00076BAC">
      <w:r>
        <w:t xml:space="preserve">By: </w:t>
      </w:r>
      <w:r w:rsidR="00A97C0E">
        <w:t>Michael Schonfeld, DC, DABCO</w:t>
      </w:r>
    </w:p>
    <w:p w14:paraId="59443907" w14:textId="77777777" w:rsidR="00076BAC" w:rsidRDefault="00076BAC" w:rsidP="00076BAC"/>
    <w:p w14:paraId="294CA892" w14:textId="77777777" w:rsidR="00862375" w:rsidRDefault="00862375"/>
    <w:p w14:paraId="7CEBB982" w14:textId="77777777" w:rsidR="00862375" w:rsidRPr="00F811EF" w:rsidRDefault="00A603CA">
      <w:pPr>
        <w:rPr>
          <w:rFonts w:ascii="Lucida Handwriting" w:hAnsi="Lucida Handwriting"/>
        </w:rPr>
      </w:pPr>
      <w:r>
        <w:t xml:space="preserve">Signature: </w:t>
      </w:r>
      <w:r w:rsidR="00F811EF" w:rsidRPr="00F811EF">
        <w:rPr>
          <w:rFonts w:ascii="Lucida Handwriting" w:hAnsi="Lucida Handwriting"/>
        </w:rPr>
        <w:t>Michael Schonfeld, DC</w:t>
      </w:r>
    </w:p>
    <w:sectPr w:rsidR="00862375" w:rsidRPr="00F811EF" w:rsidSect="0089172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B566" w14:textId="77777777" w:rsidR="001A5C69" w:rsidRDefault="001A5C69" w:rsidP="00EE5403">
      <w:r>
        <w:separator/>
      </w:r>
    </w:p>
  </w:endnote>
  <w:endnote w:type="continuationSeparator" w:id="0">
    <w:p w14:paraId="3E45A656" w14:textId="77777777" w:rsidR="001A5C69" w:rsidRDefault="001A5C69" w:rsidP="00E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950F" w14:textId="77777777" w:rsidR="00EE5403" w:rsidRDefault="003350C9">
    <w:pPr>
      <w:pStyle w:val="Footer"/>
      <w:jc w:val="right"/>
    </w:pPr>
    <w:r>
      <w:fldChar w:fldCharType="begin"/>
    </w:r>
    <w:r w:rsidR="00673E2E">
      <w:instrText xml:space="preserve"> PAGE   \* MERGEFORMAT </w:instrText>
    </w:r>
    <w:r>
      <w:fldChar w:fldCharType="separate"/>
    </w:r>
    <w:r w:rsidR="00B36483">
      <w:rPr>
        <w:noProof/>
      </w:rPr>
      <w:t>1</w:t>
    </w:r>
    <w:r>
      <w:rPr>
        <w:noProof/>
      </w:rPr>
      <w:fldChar w:fldCharType="end"/>
    </w:r>
  </w:p>
  <w:p w14:paraId="7D58308B" w14:textId="77777777" w:rsidR="00EE5403" w:rsidRDefault="00EE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879B" w14:textId="77777777" w:rsidR="001A5C69" w:rsidRDefault="001A5C69" w:rsidP="00EE5403">
      <w:r>
        <w:separator/>
      </w:r>
    </w:p>
  </w:footnote>
  <w:footnote w:type="continuationSeparator" w:id="0">
    <w:p w14:paraId="3AF6C6AA" w14:textId="77777777" w:rsidR="001A5C69" w:rsidRDefault="001A5C69" w:rsidP="00EE5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BAC"/>
    <w:rsid w:val="00076BAC"/>
    <w:rsid w:val="0010615A"/>
    <w:rsid w:val="00117AF7"/>
    <w:rsid w:val="001A5C69"/>
    <w:rsid w:val="003350C9"/>
    <w:rsid w:val="00361D62"/>
    <w:rsid w:val="00466478"/>
    <w:rsid w:val="004769FC"/>
    <w:rsid w:val="005A3D06"/>
    <w:rsid w:val="00654C4E"/>
    <w:rsid w:val="00673E2E"/>
    <w:rsid w:val="00836295"/>
    <w:rsid w:val="0084216F"/>
    <w:rsid w:val="00862375"/>
    <w:rsid w:val="00891729"/>
    <w:rsid w:val="009328E1"/>
    <w:rsid w:val="00990C92"/>
    <w:rsid w:val="00A06471"/>
    <w:rsid w:val="00A603CA"/>
    <w:rsid w:val="00A7187D"/>
    <w:rsid w:val="00A97C0E"/>
    <w:rsid w:val="00B16C61"/>
    <w:rsid w:val="00B36483"/>
    <w:rsid w:val="00BC7972"/>
    <w:rsid w:val="00C80EC8"/>
    <w:rsid w:val="00CE789D"/>
    <w:rsid w:val="00D85EA8"/>
    <w:rsid w:val="00D93D90"/>
    <w:rsid w:val="00DD290C"/>
    <w:rsid w:val="00DE707A"/>
    <w:rsid w:val="00E13540"/>
    <w:rsid w:val="00E17275"/>
    <w:rsid w:val="00EE5403"/>
    <w:rsid w:val="00EF1828"/>
    <w:rsid w:val="00F13998"/>
    <w:rsid w:val="00F811EF"/>
    <w:rsid w:val="00FA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5624D24"/>
  <w15:docId w15:val="{F75B0CE1-6245-4D17-80E0-9402103E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AC"/>
    <w:rPr>
      <w:rFonts w:ascii="Times New Roman" w:eastAsia="Times New Roman" w:hAnsi="Times New Roman"/>
      <w:sz w:val="24"/>
      <w:szCs w:val="24"/>
    </w:rPr>
  </w:style>
  <w:style w:type="paragraph" w:styleId="Heading3">
    <w:name w:val="heading 3"/>
    <w:basedOn w:val="Normal"/>
    <w:next w:val="Normal"/>
    <w:link w:val="Heading3Char"/>
    <w:qFormat/>
    <w:rsid w:val="00076BAC"/>
    <w:pPr>
      <w:keepNext/>
      <w:jc w:val="right"/>
      <w:outlineLvl w:val="2"/>
    </w:pPr>
    <w:rPr>
      <w:b/>
      <w:bCs/>
    </w:rPr>
  </w:style>
  <w:style w:type="paragraph" w:styleId="Heading6">
    <w:name w:val="heading 6"/>
    <w:basedOn w:val="Normal"/>
    <w:next w:val="Normal"/>
    <w:link w:val="Heading6Char"/>
    <w:qFormat/>
    <w:rsid w:val="00076BAC"/>
    <w:pPr>
      <w:keepNext/>
      <w:jc w:val="center"/>
      <w:outlineLvl w:val="5"/>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76BAC"/>
    <w:rPr>
      <w:rFonts w:ascii="Times New Roman" w:eastAsia="Times New Roman" w:hAnsi="Times New Roman" w:cs="Times New Roman"/>
      <w:b/>
      <w:bCs/>
      <w:sz w:val="24"/>
      <w:szCs w:val="24"/>
    </w:rPr>
  </w:style>
  <w:style w:type="character" w:customStyle="1" w:styleId="Heading6Char">
    <w:name w:val="Heading 6 Char"/>
    <w:link w:val="Heading6"/>
    <w:rsid w:val="00076BAC"/>
    <w:rPr>
      <w:rFonts w:ascii="Times New Roman" w:eastAsia="Times New Roman" w:hAnsi="Times New Roman" w:cs="Times New Roman"/>
      <w:b/>
      <w:bCs/>
      <w:sz w:val="36"/>
      <w:szCs w:val="24"/>
    </w:rPr>
  </w:style>
  <w:style w:type="paragraph" w:styleId="Header">
    <w:name w:val="header"/>
    <w:basedOn w:val="Normal"/>
    <w:link w:val="HeaderChar"/>
    <w:uiPriority w:val="99"/>
    <w:semiHidden/>
    <w:unhideWhenUsed/>
    <w:rsid w:val="00EE5403"/>
    <w:pPr>
      <w:tabs>
        <w:tab w:val="center" w:pos="4680"/>
        <w:tab w:val="right" w:pos="9360"/>
      </w:tabs>
    </w:pPr>
  </w:style>
  <w:style w:type="character" w:customStyle="1" w:styleId="HeaderChar">
    <w:name w:val="Header Char"/>
    <w:link w:val="Header"/>
    <w:uiPriority w:val="99"/>
    <w:semiHidden/>
    <w:rsid w:val="00EE54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5403"/>
    <w:pPr>
      <w:tabs>
        <w:tab w:val="center" w:pos="4680"/>
        <w:tab w:val="right" w:pos="9360"/>
      </w:tabs>
    </w:pPr>
  </w:style>
  <w:style w:type="character" w:customStyle="1" w:styleId="FooterChar">
    <w:name w:val="Footer Char"/>
    <w:link w:val="Footer"/>
    <w:uiPriority w:val="99"/>
    <w:rsid w:val="00EE54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375"/>
    <w:rPr>
      <w:rFonts w:ascii="Tahoma" w:hAnsi="Tahoma" w:cs="Tahoma"/>
      <w:sz w:val="16"/>
      <w:szCs w:val="16"/>
    </w:rPr>
  </w:style>
  <w:style w:type="character" w:customStyle="1" w:styleId="BalloonTextChar">
    <w:name w:val="Balloon Text Char"/>
    <w:link w:val="BalloonText"/>
    <w:uiPriority w:val="99"/>
    <w:semiHidden/>
    <w:rsid w:val="00862375"/>
    <w:rPr>
      <w:rFonts w:ascii="Tahoma" w:eastAsia="Times New Roman" w:hAnsi="Tahoma" w:cs="Tahoma"/>
      <w:sz w:val="16"/>
      <w:szCs w:val="16"/>
    </w:rPr>
  </w:style>
  <w:style w:type="character" w:styleId="Hyperlink">
    <w:name w:val="Hyperlink"/>
    <w:basedOn w:val="DefaultParagraphFont"/>
    <w:uiPriority w:val="99"/>
    <w:unhideWhenUsed/>
    <w:rsid w:val="00E17275"/>
    <w:rPr>
      <w:color w:val="0000FF" w:themeColor="hyperlink"/>
      <w:u w:val="single"/>
    </w:rPr>
  </w:style>
  <w:style w:type="character" w:styleId="UnresolvedMention">
    <w:name w:val="Unresolved Mention"/>
    <w:basedOn w:val="DefaultParagraphFont"/>
    <w:uiPriority w:val="99"/>
    <w:semiHidden/>
    <w:unhideWhenUsed/>
    <w:rsid w:val="00BC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blenarratives@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Chain of Trust Agreement</vt:lpstr>
    </vt:vector>
  </TitlesOfParts>
  <Company>Microsoft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Chain of Trust Agreement</dc:title>
  <dc:creator>Mark</dc:creator>
  <cp:lastModifiedBy>michael schonfeld</cp:lastModifiedBy>
  <cp:revision>6</cp:revision>
  <dcterms:created xsi:type="dcterms:W3CDTF">2016-01-21T14:49:00Z</dcterms:created>
  <dcterms:modified xsi:type="dcterms:W3CDTF">2021-06-01T13:21:00Z</dcterms:modified>
</cp:coreProperties>
</file>